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46E1" w14:textId="77777777" w:rsidR="00E348B5" w:rsidRPr="00A9320A" w:rsidRDefault="008328A8" w:rsidP="008328A8">
      <w:pPr>
        <w:pStyle w:val="Heading1"/>
        <w:jc w:val="center"/>
        <w:rPr>
          <w:rFonts w:ascii="Lato" w:hAnsi="Lato"/>
          <w:b/>
          <w:bCs/>
          <w:sz w:val="24"/>
          <w:szCs w:val="24"/>
        </w:rPr>
      </w:pPr>
      <w:r w:rsidRPr="00A9320A">
        <w:rPr>
          <w:rFonts w:ascii="Lato" w:hAnsi="Lato"/>
          <w:b/>
          <w:bCs/>
          <w:color w:val="auto"/>
          <w:sz w:val="28"/>
          <w:szCs w:val="28"/>
        </w:rPr>
        <w:t xml:space="preserve">Strategic and operational planning </w:t>
      </w:r>
    </w:p>
    <w:p w14:paraId="3FAC0978" w14:textId="77777777" w:rsidR="008328A8" w:rsidRPr="00A9320A" w:rsidRDefault="008328A8" w:rsidP="008328A8">
      <w:pPr>
        <w:rPr>
          <w:rFonts w:ascii="Lato" w:hAnsi="Lato"/>
          <w:sz w:val="24"/>
          <w:szCs w:val="24"/>
        </w:rPr>
      </w:pPr>
    </w:p>
    <w:p w14:paraId="45F4115E" w14:textId="77777777" w:rsidR="008328A8" w:rsidRPr="00A9320A" w:rsidRDefault="008328A8" w:rsidP="008328A8">
      <w:pPr>
        <w:pStyle w:val="Heading2"/>
        <w:rPr>
          <w:rFonts w:ascii="Lato" w:hAnsi="Lato"/>
          <w:b/>
          <w:sz w:val="24"/>
          <w:szCs w:val="24"/>
        </w:rPr>
      </w:pPr>
      <w:r w:rsidRPr="00A9320A">
        <w:rPr>
          <w:rFonts w:ascii="Lato" w:hAnsi="Lato"/>
          <w:b/>
          <w:sz w:val="24"/>
          <w:szCs w:val="24"/>
        </w:rPr>
        <w:t>Stage 1: Introduction</w:t>
      </w:r>
    </w:p>
    <w:p w14:paraId="3F4B15A5" w14:textId="77777777" w:rsidR="008328A8" w:rsidRPr="00A9320A" w:rsidRDefault="008328A8" w:rsidP="008328A8">
      <w:pPr>
        <w:rPr>
          <w:rFonts w:ascii="Lato" w:hAnsi="Lato"/>
          <w:sz w:val="24"/>
          <w:szCs w:val="24"/>
        </w:rPr>
      </w:pPr>
    </w:p>
    <w:p w14:paraId="57038F3B" w14:textId="77777777" w:rsidR="008328A8" w:rsidRPr="00A9320A" w:rsidRDefault="008328A8" w:rsidP="005B16AD">
      <w:pPr>
        <w:spacing w:after="1080"/>
        <w:ind w:firstLine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Why plan?</w:t>
      </w:r>
    </w:p>
    <w:p w14:paraId="3E9AC0AC" w14:textId="77777777" w:rsidR="008328A8" w:rsidRPr="00A9320A" w:rsidRDefault="008328A8" w:rsidP="005B16AD">
      <w:pPr>
        <w:spacing w:after="1080"/>
        <w:ind w:firstLine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Strategic plans</w:t>
      </w:r>
    </w:p>
    <w:p w14:paraId="51DE5216" w14:textId="77777777" w:rsidR="008328A8" w:rsidRPr="00A9320A" w:rsidRDefault="008328A8" w:rsidP="005B16AD">
      <w:pPr>
        <w:spacing w:after="1080"/>
        <w:ind w:firstLine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Operational plans</w:t>
      </w:r>
    </w:p>
    <w:p w14:paraId="46822D5D" w14:textId="75EC7F11" w:rsidR="008328A8" w:rsidRPr="00A9320A" w:rsidRDefault="008328A8" w:rsidP="00A9320A">
      <w:pPr>
        <w:spacing w:after="1080"/>
        <w:ind w:firstLine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Readiness assessment</w:t>
      </w:r>
    </w:p>
    <w:p w14:paraId="0B13224A" w14:textId="77777777" w:rsidR="008328A8" w:rsidRPr="00A9320A" w:rsidRDefault="008328A8" w:rsidP="008328A8">
      <w:pPr>
        <w:pStyle w:val="Heading2"/>
        <w:rPr>
          <w:rFonts w:ascii="Lato" w:hAnsi="Lato"/>
          <w:b/>
          <w:sz w:val="24"/>
          <w:szCs w:val="24"/>
        </w:rPr>
      </w:pPr>
      <w:r w:rsidRPr="00A9320A">
        <w:rPr>
          <w:rFonts w:ascii="Lato" w:hAnsi="Lato"/>
          <w:b/>
          <w:sz w:val="24"/>
          <w:szCs w:val="24"/>
        </w:rPr>
        <w:t>Stage 2: Preparation</w:t>
      </w:r>
    </w:p>
    <w:p w14:paraId="78172242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Pre-planning meeting</w:t>
      </w:r>
    </w:p>
    <w:p w14:paraId="12C87053" w14:textId="0CD3A424" w:rsidR="008328A8" w:rsidRPr="00A9320A" w:rsidRDefault="008328A8" w:rsidP="00A9320A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Participant questionnaire</w:t>
      </w:r>
    </w:p>
    <w:p w14:paraId="2E89CB76" w14:textId="77777777" w:rsidR="008328A8" w:rsidRPr="00A9320A" w:rsidRDefault="008328A8" w:rsidP="008328A8">
      <w:pPr>
        <w:pStyle w:val="Heading2"/>
        <w:rPr>
          <w:rFonts w:ascii="Lato" w:hAnsi="Lato"/>
          <w:b/>
          <w:sz w:val="24"/>
          <w:szCs w:val="24"/>
        </w:rPr>
      </w:pPr>
      <w:r w:rsidRPr="00A9320A">
        <w:rPr>
          <w:rFonts w:ascii="Lato" w:hAnsi="Lato"/>
          <w:b/>
          <w:sz w:val="24"/>
          <w:szCs w:val="24"/>
        </w:rPr>
        <w:t>Stage 3: Strategic planning session</w:t>
      </w:r>
    </w:p>
    <w:p w14:paraId="774F4741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Agenda, registration, expectations, roles and ground rules</w:t>
      </w:r>
    </w:p>
    <w:p w14:paraId="376D7D34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Political, economic, social and technological (PEST) analysis</w:t>
      </w:r>
    </w:p>
    <w:p w14:paraId="7E68FFA4" w14:textId="7EA0A474" w:rsidR="008328A8" w:rsidRPr="00A9320A" w:rsidRDefault="00A9320A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lastRenderedPageBreak/>
        <w:t>Organization</w:t>
      </w:r>
      <w:r w:rsidR="008328A8" w:rsidRPr="00A9320A">
        <w:rPr>
          <w:rFonts w:ascii="Lato" w:hAnsi="Lato"/>
          <w:sz w:val="24"/>
          <w:szCs w:val="24"/>
        </w:rPr>
        <w:t xml:space="preserve"> history</w:t>
      </w:r>
    </w:p>
    <w:p w14:paraId="1D2428EC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Stakeholder analysis</w:t>
      </w:r>
    </w:p>
    <w:p w14:paraId="0F42A068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Do well/do better</w:t>
      </w:r>
    </w:p>
    <w:p w14:paraId="0A1071E1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Core purpose</w:t>
      </w:r>
    </w:p>
    <w:p w14:paraId="33ED6BC7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Mission statement</w:t>
      </w:r>
    </w:p>
    <w:p w14:paraId="364C7D1F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Values statement</w:t>
      </w:r>
    </w:p>
    <w:p w14:paraId="2F68E135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The future</w:t>
      </w:r>
    </w:p>
    <w:p w14:paraId="65948B03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Vision statement</w:t>
      </w:r>
    </w:p>
    <w:p w14:paraId="0EA5ED5A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Goals</w:t>
      </w:r>
    </w:p>
    <w:p w14:paraId="0E8F4175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Strengths, weaknesses, opportunities and threats</w:t>
      </w:r>
    </w:p>
    <w:p w14:paraId="28CEDBFB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lastRenderedPageBreak/>
        <w:t>(SWOT) analysis</w:t>
      </w:r>
    </w:p>
    <w:p w14:paraId="22D9E1AF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Objectives</w:t>
      </w:r>
    </w:p>
    <w:p w14:paraId="1BB3C494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Preliminary strategies</w:t>
      </w:r>
    </w:p>
    <w:p w14:paraId="5A89189D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Evaluation</w:t>
      </w:r>
    </w:p>
    <w:p w14:paraId="58821760" w14:textId="77777777" w:rsidR="008328A8" w:rsidRPr="00A9320A" w:rsidRDefault="008328A8" w:rsidP="008328A8">
      <w:pPr>
        <w:rPr>
          <w:rFonts w:ascii="Lato" w:hAnsi="Lato"/>
          <w:sz w:val="24"/>
          <w:szCs w:val="24"/>
        </w:rPr>
      </w:pPr>
    </w:p>
    <w:p w14:paraId="11C79DA3" w14:textId="77777777" w:rsidR="008328A8" w:rsidRPr="00A9320A" w:rsidRDefault="008328A8" w:rsidP="008328A8">
      <w:pPr>
        <w:pStyle w:val="Heading2"/>
        <w:rPr>
          <w:rFonts w:ascii="Lato" w:hAnsi="Lato"/>
          <w:b/>
          <w:sz w:val="24"/>
          <w:szCs w:val="24"/>
        </w:rPr>
      </w:pPr>
      <w:r w:rsidRPr="00A9320A">
        <w:rPr>
          <w:rFonts w:ascii="Lato" w:hAnsi="Lato"/>
          <w:b/>
          <w:sz w:val="24"/>
          <w:szCs w:val="24"/>
        </w:rPr>
        <w:t>Stage 4: Operational planning session</w:t>
      </w:r>
    </w:p>
    <w:p w14:paraId="31F72EF0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Agenda</w:t>
      </w:r>
    </w:p>
    <w:p w14:paraId="72D073EB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Recap and planning grid</w:t>
      </w:r>
    </w:p>
    <w:p w14:paraId="41FBEA31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Confirm strategies</w:t>
      </w:r>
    </w:p>
    <w:p w14:paraId="78544253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Actions</w:t>
      </w:r>
    </w:p>
    <w:p w14:paraId="538152E7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Priorities</w:t>
      </w:r>
    </w:p>
    <w:p w14:paraId="23563F5D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lastRenderedPageBreak/>
        <w:t>Timeframes</w:t>
      </w:r>
    </w:p>
    <w:p w14:paraId="3EC9854A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Resources</w:t>
      </w:r>
    </w:p>
    <w:p w14:paraId="540B2BB1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Responsibility</w:t>
      </w:r>
    </w:p>
    <w:p w14:paraId="4B980DE6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Performance indicators</w:t>
      </w:r>
    </w:p>
    <w:p w14:paraId="235A2046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Risk management</w:t>
      </w:r>
    </w:p>
    <w:p w14:paraId="5394F099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Communications</w:t>
      </w:r>
    </w:p>
    <w:p w14:paraId="13DF0F40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Reviewing</w:t>
      </w:r>
    </w:p>
    <w:p w14:paraId="6F58D2C7" w14:textId="77777777" w:rsidR="008328A8" w:rsidRPr="00A9320A" w:rsidRDefault="008328A8" w:rsidP="005B16AD">
      <w:pPr>
        <w:spacing w:after="1080"/>
        <w:ind w:left="72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Evaluation</w:t>
      </w:r>
    </w:p>
    <w:p w14:paraId="1167AE5F" w14:textId="77777777" w:rsidR="008328A8" w:rsidRPr="00A9320A" w:rsidRDefault="008328A8" w:rsidP="008328A8">
      <w:pPr>
        <w:pStyle w:val="Heading2"/>
        <w:rPr>
          <w:rFonts w:ascii="Lato" w:hAnsi="Lato"/>
          <w:b/>
          <w:sz w:val="24"/>
          <w:szCs w:val="24"/>
        </w:rPr>
      </w:pPr>
      <w:r w:rsidRPr="00A9320A">
        <w:rPr>
          <w:rFonts w:ascii="Lato" w:hAnsi="Lato"/>
          <w:b/>
          <w:sz w:val="24"/>
          <w:szCs w:val="24"/>
        </w:rPr>
        <w:t>Stage 5: Putting the plans together</w:t>
      </w:r>
    </w:p>
    <w:p w14:paraId="5199241D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How to sheets</w:t>
      </w:r>
    </w:p>
    <w:p w14:paraId="7B0B4FD0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Mission statement</w:t>
      </w:r>
    </w:p>
    <w:p w14:paraId="7C01D240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lastRenderedPageBreak/>
        <w:t>Values statement</w:t>
      </w:r>
    </w:p>
    <w:p w14:paraId="6CEBCC78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Vision statement</w:t>
      </w:r>
    </w:p>
    <w:p w14:paraId="2D10151A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Goals and objectives</w:t>
      </w:r>
    </w:p>
    <w:p w14:paraId="5D064383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Planning grid</w:t>
      </w:r>
    </w:p>
    <w:p w14:paraId="5458D3DA" w14:textId="77777777" w:rsidR="008328A8" w:rsidRPr="00A9320A" w:rsidRDefault="008328A8" w:rsidP="005B16AD">
      <w:pPr>
        <w:spacing w:after="1080"/>
        <w:rPr>
          <w:rFonts w:ascii="Lato" w:hAnsi="Lato"/>
          <w:sz w:val="24"/>
          <w:szCs w:val="24"/>
        </w:rPr>
      </w:pPr>
      <w:r w:rsidRPr="00A9320A">
        <w:rPr>
          <w:rFonts w:ascii="Lato" w:hAnsi="Lato"/>
          <w:sz w:val="24"/>
          <w:szCs w:val="24"/>
        </w:rPr>
        <w:t>Checklist</w:t>
      </w:r>
    </w:p>
    <w:sectPr w:rsidR="008328A8" w:rsidRPr="00A9320A" w:rsidSect="008328A8">
      <w:pgSz w:w="12240" w:h="15840"/>
      <w:pgMar w:top="144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B10B" w14:textId="77777777" w:rsidR="00192C3E" w:rsidRDefault="00192C3E">
      <w:pPr>
        <w:spacing w:after="0" w:line="240" w:lineRule="auto"/>
      </w:pPr>
      <w:r>
        <w:separator/>
      </w:r>
    </w:p>
  </w:endnote>
  <w:endnote w:type="continuationSeparator" w:id="0">
    <w:p w14:paraId="43C1A433" w14:textId="77777777" w:rsidR="00192C3E" w:rsidRDefault="0019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5E8A" w14:textId="77777777" w:rsidR="00192C3E" w:rsidRDefault="00192C3E">
      <w:pPr>
        <w:spacing w:after="0" w:line="240" w:lineRule="auto"/>
      </w:pPr>
      <w:r>
        <w:separator/>
      </w:r>
    </w:p>
  </w:footnote>
  <w:footnote w:type="continuationSeparator" w:id="0">
    <w:p w14:paraId="757B0EF4" w14:textId="77777777" w:rsidR="00192C3E" w:rsidRDefault="0019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A8"/>
    <w:rsid w:val="00192C3E"/>
    <w:rsid w:val="003875DC"/>
    <w:rsid w:val="004220E9"/>
    <w:rsid w:val="005B16AD"/>
    <w:rsid w:val="00656F02"/>
    <w:rsid w:val="007C1FDD"/>
    <w:rsid w:val="008328A8"/>
    <w:rsid w:val="00A9320A"/>
    <w:rsid w:val="00C977A4"/>
    <w:rsid w:val="00D40286"/>
    <w:rsid w:val="00E348B5"/>
    <w:rsid w:val="00F8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2B74"/>
  <w15:docId w15:val="{EB3C7D82-1DEE-4C31-A089-42DF7447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322F00-BD14-4A33-824F-0B2A5832A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5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Sunbal</cp:lastModifiedBy>
  <cp:revision>2</cp:revision>
  <dcterms:created xsi:type="dcterms:W3CDTF">2022-01-18T06:17:00Z</dcterms:created>
  <dcterms:modified xsi:type="dcterms:W3CDTF">2022-01-18T06:17:00Z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